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FEBB84A">
      <w:pPr>
        <w:spacing w:after="0" w:line="256" w:lineRule="auto"/>
        <w:jc w:val="center"/>
        <w:rPr>
          <w:rFonts w:hint="default" w:ascii="Times New Roman" w:hAnsi="Times New Roman"/>
          <w:b/>
          <w:sz w:val="22"/>
          <w:szCs w:val="22"/>
        </w:rPr>
      </w:pPr>
      <w:r>
        <w:rPr>
          <w:rFonts w:hint="default" w:ascii="Times New Roman" w:hAnsi="Times New Roman"/>
          <w:b/>
          <w:sz w:val="22"/>
          <w:szCs w:val="22"/>
        </w:rPr>
        <w:t>Школьный этап Всероссийской олимпиады</w:t>
      </w:r>
      <w:bookmarkStart w:id="0" w:name="_GoBack"/>
      <w:bookmarkEnd w:id="0"/>
      <w:r>
        <w:rPr>
          <w:rFonts w:hint="default" w:ascii="Times New Roman" w:hAnsi="Times New Roman"/>
          <w:b/>
          <w:sz w:val="22"/>
          <w:szCs w:val="22"/>
        </w:rPr>
        <w:t xml:space="preserve"> школьников</w:t>
      </w:r>
    </w:p>
    <w:p w14:paraId="0BFF075B">
      <w:pPr>
        <w:spacing w:after="0" w:line="256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/>
          <w:b/>
          <w:sz w:val="22"/>
          <w:szCs w:val="22"/>
        </w:rPr>
        <w:t>по труду (технологии) 2024 – 2025 учебный год</w:t>
      </w:r>
    </w:p>
    <w:p w14:paraId="6F7A38E5">
      <w:pPr>
        <w:spacing w:after="0" w:line="256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 w:cs="Times New Roman"/>
          <w:b/>
          <w:color w:val="FF0000"/>
          <w:sz w:val="22"/>
          <w:szCs w:val="22"/>
          <w:lang w:val="ru-RU"/>
        </w:rPr>
        <w:t>профиль</w:t>
      </w:r>
      <w:r>
        <w:rPr>
          <w:rFonts w:hint="default" w:ascii="Times New Roman" w:hAnsi="Times New Roman" w:cs="Times New Roman"/>
          <w:b/>
          <w:color w:val="FF0000"/>
          <w:sz w:val="22"/>
          <w:szCs w:val="22"/>
        </w:rPr>
        <w:t xml:space="preserve"> «Культура дома, дизайн и технологии»</w:t>
      </w:r>
    </w:p>
    <w:p w14:paraId="32FB2741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1E465C51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  <w:highlight w:val="yellow"/>
        </w:rPr>
      </w:pPr>
      <w:r>
        <w:rPr>
          <w:rFonts w:hint="default" w:ascii="Times New Roman" w:hAnsi="Times New Roman"/>
          <w:b/>
          <w:sz w:val="22"/>
          <w:szCs w:val="22"/>
          <w:highlight w:val="yellow"/>
        </w:rPr>
        <w:t>Обработка швейного изделия или узла на швейно-вышивальном оборудовании</w:t>
      </w:r>
      <w:r>
        <w:rPr>
          <w:rFonts w:hint="default" w:ascii="Times New Roman" w:hAnsi="Times New Roman" w:cs="Times New Roman"/>
          <w:b/>
          <w:sz w:val="22"/>
          <w:szCs w:val="22"/>
          <w:highlight w:val="yellow"/>
        </w:rPr>
        <w:t xml:space="preserve"> </w:t>
      </w:r>
    </w:p>
    <w:p w14:paraId="6491B009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  <w:lang w:val="ru-RU"/>
        </w:rPr>
      </w:pPr>
      <w:r>
        <w:rPr>
          <w:rFonts w:hint="default" w:ascii="Times New Roman" w:hAnsi="Times New Roman" w:cs="Times New Roman"/>
          <w:b/>
          <w:sz w:val="22"/>
          <w:szCs w:val="22"/>
          <w:lang w:val="ru-RU"/>
        </w:rPr>
        <w:t>8-</w:t>
      </w:r>
      <w:r>
        <w:rPr>
          <w:rFonts w:hint="default" w:ascii="Times New Roman" w:hAnsi="Times New Roman" w:cs="Times New Roman"/>
          <w:b/>
          <w:sz w:val="22"/>
          <w:szCs w:val="22"/>
        </w:rPr>
        <w:t>9 класс</w:t>
      </w:r>
      <w:r>
        <w:rPr>
          <w:rFonts w:hint="default" w:ascii="Times New Roman" w:hAnsi="Times New Roman" w:cs="Times New Roman"/>
          <w:b/>
          <w:sz w:val="22"/>
          <w:szCs w:val="22"/>
          <w:lang w:val="ru-RU"/>
        </w:rPr>
        <w:t>ы</w:t>
      </w:r>
    </w:p>
    <w:p w14:paraId="0710AB3A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 w:cs="Times New Roman"/>
          <w:b/>
          <w:sz w:val="22"/>
          <w:szCs w:val="22"/>
        </w:rPr>
        <w:t xml:space="preserve">«Машинная вышивка и </w:t>
      </w:r>
      <w:r>
        <w:rPr>
          <w:rFonts w:hint="default" w:ascii="Times New Roman" w:hAnsi="Times New Roman" w:cs="Times New Roman"/>
          <w:b/>
          <w:sz w:val="22"/>
          <w:szCs w:val="22"/>
          <w:lang w:val="ru-RU"/>
        </w:rPr>
        <w:t>и</w:t>
      </w:r>
      <w:r>
        <w:rPr>
          <w:rFonts w:hint="default" w:ascii="Times New Roman" w:hAnsi="Times New Roman" w:cs="Times New Roman"/>
          <w:b/>
          <w:sz w:val="22"/>
          <w:szCs w:val="22"/>
        </w:rPr>
        <w:t xml:space="preserve">зготовление </w:t>
      </w:r>
      <w:r>
        <w:rPr>
          <w:rFonts w:hint="default" w:ascii="Times New Roman" w:hAnsi="Times New Roman" w:cs="Times New Roman"/>
          <w:b/>
          <w:sz w:val="22"/>
          <w:szCs w:val="22"/>
          <w:lang w:val="ru-RU"/>
        </w:rPr>
        <w:t>книжки-игольницы</w:t>
      </w:r>
      <w:r>
        <w:rPr>
          <w:rFonts w:hint="default" w:ascii="Times New Roman" w:hAnsi="Times New Roman" w:cs="Times New Roman"/>
          <w:b/>
          <w:sz w:val="22"/>
          <w:szCs w:val="22"/>
        </w:rPr>
        <w:t>»</w:t>
      </w:r>
    </w:p>
    <w:p w14:paraId="1DBBC4B4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0D07BE6E">
      <w:pPr>
        <w:spacing w:after="0"/>
        <w:jc w:val="both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 w:cs="Times New Roman"/>
          <w:sz w:val="22"/>
          <w:szCs w:val="22"/>
        </w:rPr>
        <w:t xml:space="preserve">Перед началом работы внимательно прочтите задание, изучите объект труда, наличие материалов и приспособлений для работы.  </w:t>
      </w:r>
    </w:p>
    <w:p w14:paraId="50F5FBAD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tbl>
      <w:tblPr>
        <w:tblStyle w:val="3"/>
        <w:tblW w:w="10047" w:type="dxa"/>
        <w:tblInd w:w="-31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28"/>
        <w:gridCol w:w="6219"/>
      </w:tblGrid>
      <w:tr w14:paraId="5DCACC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28" w:type="dxa"/>
            <w:noWrap w:val="0"/>
            <w:vAlign w:val="top"/>
          </w:tcPr>
          <w:p w14:paraId="2B7CFCEA">
            <w:pPr>
              <w:spacing w:after="0" w:line="240" w:lineRule="auto"/>
              <w:ind w:firstLine="142"/>
              <w:jc w:val="both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 xml:space="preserve">Задание: </w:t>
            </w:r>
          </w:p>
          <w:p w14:paraId="5A93A49F">
            <w:pPr>
              <w:spacing w:after="0" w:line="240" w:lineRule="auto"/>
              <w:ind w:firstLine="142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Выполнить машинну вышивку</w:t>
            </w: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 xml:space="preserve"> и и</w:t>
            </w: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зготовить </w:t>
            </w: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книжку-игольницу</w:t>
            </w: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 и выполнить его декорирование</w:t>
            </w:r>
          </w:p>
          <w:p w14:paraId="066EF59A">
            <w:pPr>
              <w:spacing w:after="0" w:line="240" w:lineRule="auto"/>
              <w:ind w:firstLine="142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219" w:type="dxa"/>
            <w:noWrap w:val="0"/>
            <w:vAlign w:val="top"/>
          </w:tcPr>
          <w:p w14:paraId="1743175C">
            <w:pPr>
              <w:spacing w:after="0" w:line="240" w:lineRule="auto"/>
              <w:ind w:firstLine="35"/>
              <w:jc w:val="both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Материалы:</w:t>
            </w:r>
          </w:p>
          <w:p w14:paraId="149A6155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Фетр 80*200 мм - 1шт.</w:t>
            </w:r>
          </w:p>
          <w:p w14:paraId="4FAEEDC2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Фетр 70*210 мм</w:t>
            </w:r>
          </w:p>
          <w:p w14:paraId="79BFE9B5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1826260</wp:posOffset>
                  </wp:positionH>
                  <wp:positionV relativeFrom="paragraph">
                    <wp:posOffset>262890</wp:posOffset>
                  </wp:positionV>
                  <wp:extent cx="1838325" cy="1247775"/>
                  <wp:effectExtent l="0" t="0" r="9525" b="9525"/>
                  <wp:wrapTight wrapText="bothSides">
                    <wp:wrapPolygon>
                      <wp:start x="0" y="0"/>
                      <wp:lineTo x="0" y="21435"/>
                      <wp:lineTo x="21488" y="21435"/>
                      <wp:lineTo x="21488" y="0"/>
                      <wp:lineTo x="0" y="0"/>
                    </wp:wrapPolygon>
                  </wp:wrapTight>
                  <wp:docPr id="14" name="Изображение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Изображение 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Пуговица диаметром не более 15мм - 1 шт.</w:t>
            </w:r>
          </w:p>
          <w:p w14:paraId="65CB1589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Нитки швейные - 1 шт.</w:t>
            </w:r>
          </w:p>
          <w:p w14:paraId="45E2BD4E">
            <w:pPr>
              <w:jc w:val="both"/>
              <w:rPr>
                <w:rFonts w:hint="default" w:ascii="Times New Roman" w:hAnsi="Times New Roman" w:cs="Times New Roman"/>
                <w:lang w:val="ru-RU"/>
              </w:rPr>
            </w:pPr>
            <w:r>
              <w:rPr>
                <w:rFonts w:hint="default" w:ascii="Times New Roman" w:hAnsi="Times New Roman" w:cs="Times New Roman"/>
                <w:lang w:val="ru-RU"/>
              </w:rPr>
              <w:t>Флизелин 200*200 мм</w:t>
            </w:r>
          </w:p>
          <w:p w14:paraId="1212A207">
            <w:pPr>
              <w:jc w:val="both"/>
              <w:rPr>
                <w:rFonts w:hint="default" w:ascii="Times New Roman" w:hAnsi="Times New Roman" w:cs="Times New Roman"/>
                <w:lang w:val="ru-RU"/>
              </w:rPr>
            </w:pPr>
            <w:r>
              <w:rPr>
                <w:rFonts w:hint="default" w:ascii="Times New Roman" w:hAnsi="Times New Roman" w:cs="Times New Roman"/>
                <w:lang w:val="ru-RU"/>
              </w:rPr>
              <w:t>Или хб ткань 400*400 мм</w:t>
            </w:r>
          </w:p>
          <w:p w14:paraId="07CA4CCE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1851660</wp:posOffset>
                  </wp:positionH>
                  <wp:positionV relativeFrom="paragraph">
                    <wp:posOffset>163830</wp:posOffset>
                  </wp:positionV>
                  <wp:extent cx="1962150" cy="1133475"/>
                  <wp:effectExtent l="0" t="0" r="0" b="9525"/>
                  <wp:wrapTight wrapText="bothSides">
                    <wp:wrapPolygon>
                      <wp:start x="0" y="0"/>
                      <wp:lineTo x="0" y="21418"/>
                      <wp:lineTo x="21390" y="21418"/>
                      <wp:lineTo x="21390" y="0"/>
                      <wp:lineTo x="0" y="0"/>
                    </wp:wrapPolygon>
                  </wp:wrapTight>
                  <wp:docPr id="15" name="Изображение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Изображение 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150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cs="Times New Roman"/>
                <w:lang w:val="ru-RU"/>
              </w:rPr>
              <w:t>Вышивальные нитки -  2 цвета</w:t>
            </w:r>
          </w:p>
          <w:p w14:paraId="732C1A89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 xml:space="preserve">Иголка </w:t>
            </w:r>
          </w:p>
          <w:p w14:paraId="7C478EAF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Ножницы</w:t>
            </w:r>
          </w:p>
          <w:p w14:paraId="037AEB1E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 </w:t>
            </w:r>
          </w:p>
        </w:tc>
      </w:tr>
      <w:tr w14:paraId="584C09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7" w:type="dxa"/>
            <w:gridSpan w:val="2"/>
            <w:noWrap w:val="0"/>
            <w:vAlign w:val="top"/>
          </w:tcPr>
          <w:p w14:paraId="1133A595">
            <w:pPr>
              <w:spacing w:after="0" w:line="240" w:lineRule="auto"/>
              <w:ind w:firstLine="318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0000"/>
                <w:spacing w:val="0"/>
                <w:sz w:val="22"/>
                <w:szCs w:val="22"/>
                <w:shd w:val="clear" w:fill="FFFFFF"/>
              </w:rPr>
              <w:t>Фетровые поделки очень красивы, функциональны и просты в изготовлении.</w:t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4112895</wp:posOffset>
                  </wp:positionH>
                  <wp:positionV relativeFrom="paragraph">
                    <wp:posOffset>85090</wp:posOffset>
                  </wp:positionV>
                  <wp:extent cx="2361565" cy="2060575"/>
                  <wp:effectExtent l="0" t="0" r="635" b="15875"/>
                  <wp:wrapTight wrapText="bothSides">
                    <wp:wrapPolygon>
                      <wp:start x="0" y="0"/>
                      <wp:lineTo x="0" y="21367"/>
                      <wp:lineTo x="21432" y="21367"/>
                      <wp:lineTo x="21432" y="0"/>
                      <wp:lineTo x="0" y="0"/>
                    </wp:wrapPolygon>
                  </wp:wrapTight>
                  <wp:docPr id="3" name="Изображение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Изображение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5486" r="44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1565" cy="206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1998345</wp:posOffset>
                  </wp:positionH>
                  <wp:positionV relativeFrom="paragraph">
                    <wp:posOffset>38735</wp:posOffset>
                  </wp:positionV>
                  <wp:extent cx="2047240" cy="2135505"/>
                  <wp:effectExtent l="0" t="0" r="10160" b="17145"/>
                  <wp:wrapTight wrapText="bothSides">
                    <wp:wrapPolygon>
                      <wp:start x="0" y="0"/>
                      <wp:lineTo x="0" y="21388"/>
                      <wp:lineTo x="21305" y="21388"/>
                      <wp:lineTo x="21305" y="0"/>
                      <wp:lineTo x="0" y="0"/>
                    </wp:wrapPolygon>
                  </wp:wrapTight>
                  <wp:docPr id="2" name="Изображение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Изображение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t="4869" b="46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7240" cy="2135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-83820</wp:posOffset>
                  </wp:positionH>
                  <wp:positionV relativeFrom="paragraph">
                    <wp:posOffset>22225</wp:posOffset>
                  </wp:positionV>
                  <wp:extent cx="2009775" cy="2139315"/>
                  <wp:effectExtent l="0" t="0" r="9525" b="13335"/>
                  <wp:wrapTight wrapText="bothSides">
                    <wp:wrapPolygon>
                      <wp:start x="0" y="0"/>
                      <wp:lineTo x="0" y="21350"/>
                      <wp:lineTo x="21498" y="21350"/>
                      <wp:lineTo x="21498" y="0"/>
                      <wp:lineTo x="0" y="0"/>
                    </wp:wrapPolygon>
                  </wp:wrapTight>
                  <wp:docPr id="1" name="Изображение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Изображение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l="4800" t="6404" r="11200" b="54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9775" cy="2139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FB36BAF">
            <w:pPr>
              <w:spacing w:after="0" w:line="240" w:lineRule="auto"/>
              <w:ind w:firstLine="318"/>
              <w:jc w:val="both"/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0000"/>
                <w:spacing w:val="0"/>
                <w:sz w:val="22"/>
                <w:szCs w:val="22"/>
                <w:shd w:val="clear" w:fill="FFFFFF"/>
              </w:rPr>
            </w:pP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0000"/>
                <w:spacing w:val="0"/>
                <w:sz w:val="22"/>
                <w:szCs w:val="22"/>
                <w:shd w:val="clear" w:fill="FFFFFF"/>
              </w:rPr>
              <w:t xml:space="preserve">Сделанная своими руками игольница из фетра в виде книжки может использоваться не только дома, но и в дороге. </w:t>
            </w:r>
            <w:r>
              <w:rPr>
                <w:rFonts w:hint="default" w:ascii="Times New Roman" w:hAnsi="Times New Roman" w:cs="Times New Roman"/>
                <w:i w:val="0"/>
                <w:iCs w:val="0"/>
                <w:caps w:val="0"/>
                <w:color w:val="000000"/>
                <w:spacing w:val="0"/>
                <w:sz w:val="22"/>
                <w:szCs w:val="22"/>
                <w:shd w:val="clear" w:fill="FFFFFF"/>
                <w:lang w:val="ru-RU"/>
              </w:rPr>
              <w:t>Красивой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0000"/>
                <w:spacing w:val="0"/>
                <w:sz w:val="22"/>
                <w:szCs w:val="22"/>
                <w:shd w:val="clear" w:fill="FFFFFF"/>
              </w:rPr>
              <w:t xml:space="preserve"> мягко</w:t>
            </w:r>
            <w:r>
              <w:rPr>
                <w:rFonts w:hint="default" w:ascii="Times New Roman" w:hAnsi="Times New Roman" w:cs="Times New Roman"/>
                <w:i w:val="0"/>
                <w:iCs w:val="0"/>
                <w:caps w:val="0"/>
                <w:color w:val="000000"/>
                <w:spacing w:val="0"/>
                <w:sz w:val="22"/>
                <w:szCs w:val="22"/>
                <w:shd w:val="clear" w:fill="FFFFFF"/>
                <w:lang w:val="ru-RU"/>
              </w:rPr>
              <w:t>й книжечке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0000"/>
                <w:spacing w:val="0"/>
                <w:sz w:val="22"/>
                <w:szCs w:val="22"/>
                <w:shd w:val="clear" w:fill="FFFFFF"/>
              </w:rPr>
              <w:t xml:space="preserve"> не составит труда найти место </w:t>
            </w:r>
            <w:r>
              <w:rPr>
                <w:rFonts w:hint="default" w:ascii="Times New Roman" w:hAnsi="Times New Roman" w:cs="Times New Roman"/>
                <w:i w:val="0"/>
                <w:iCs w:val="0"/>
                <w:caps w:val="0"/>
                <w:color w:val="000000"/>
                <w:spacing w:val="0"/>
                <w:sz w:val="22"/>
                <w:szCs w:val="22"/>
                <w:shd w:val="clear" w:fill="FFFFFF"/>
                <w:lang w:val="ru-RU"/>
              </w:rPr>
              <w:t xml:space="preserve">и 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0000"/>
                <w:spacing w:val="0"/>
                <w:sz w:val="22"/>
                <w:szCs w:val="22"/>
                <w:shd w:val="clear" w:fill="FFFFFF"/>
              </w:rPr>
              <w:t>в дамской сумочке.</w:t>
            </w:r>
          </w:p>
        </w:tc>
      </w:tr>
    </w:tbl>
    <w:p w14:paraId="221047EF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6429DE45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4E02C6C3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2F769828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 w:cs="Times New Roman"/>
          <w:b/>
          <w:sz w:val="22"/>
          <w:szCs w:val="22"/>
        </w:rPr>
        <w:t>Последовательность выполнения и графическое изображение</w:t>
      </w:r>
    </w:p>
    <w:tbl>
      <w:tblPr>
        <w:tblStyle w:val="3"/>
        <w:tblW w:w="10195" w:type="dxa"/>
        <w:tblInd w:w="-464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45"/>
        <w:gridCol w:w="4950"/>
      </w:tblGrid>
      <w:tr w14:paraId="11CB909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7DF4168">
            <w:pPr>
              <w:tabs>
                <w:tab w:val="left" w:pos="360"/>
              </w:tabs>
              <w:spacing w:after="0" w:line="240" w:lineRule="auto"/>
              <w:ind w:firstLine="176"/>
              <w:jc w:val="center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Описание операции</w:t>
            </w: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0A45790A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Графическое изображение</w:t>
            </w:r>
          </w:p>
        </w:tc>
      </w:tr>
      <w:tr w14:paraId="51C9EEF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072DC5D">
            <w:pPr>
              <w:pStyle w:val="6"/>
              <w:numPr>
                <w:ilvl w:val="0"/>
                <w:numId w:val="1"/>
              </w:numPr>
              <w:tabs>
                <w:tab w:val="left" w:pos="344"/>
                <w:tab w:val="left" w:pos="494"/>
              </w:tabs>
              <w:spacing w:before="0" w:after="0" w:line="276" w:lineRule="auto"/>
              <w:ind w:left="34" w:firstLine="142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Внимательно прочитайте последовательность работы.</w:t>
            </w:r>
          </w:p>
          <w:p w14:paraId="70BFFF90">
            <w:pPr>
              <w:pStyle w:val="6"/>
              <w:tabs>
                <w:tab w:val="left" w:pos="344"/>
                <w:tab w:val="left" w:pos="494"/>
              </w:tabs>
              <w:spacing w:before="0" w:after="0" w:line="276" w:lineRule="auto"/>
              <w:ind w:left="34" w:firstLine="142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    Определите на ткани место вышивки, её центр (центр вышивки может быть смещён, по Вашему усмотрению).     Необходимо соблюдать условие: размер вышивки: 5</w:t>
            </w:r>
            <w:r>
              <w:rPr>
                <w:rFonts w:hint="default" w:ascii="Times New Roman" w:hAnsi="Times New Roman" w:cs="Times New Roman"/>
                <w:color w:val="000000"/>
                <w:sz w:val="22"/>
                <w:szCs w:val="22"/>
              </w:rPr>
              <w:t>*</w:t>
            </w:r>
            <w:r>
              <w:rPr>
                <w:rFonts w:hint="default" w:ascii="Times New Roman" w:hAnsi="Times New Roman" w:cs="Times New Roman"/>
                <w:color w:val="000000"/>
                <w:sz w:val="22"/>
                <w:szCs w:val="22"/>
                <w:lang w:val="ru-RU"/>
              </w:rPr>
              <w:t>5</w:t>
            </w:r>
            <w:r>
              <w:rPr>
                <w:rFonts w:hint="default" w:ascii="Times New Roman" w:hAnsi="Times New Roman" w:cs="Times New Roman"/>
                <w:color w:val="FF0000"/>
                <w:sz w:val="22"/>
                <w:szCs w:val="22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2"/>
                <w:szCs w:val="22"/>
              </w:rPr>
              <w:t>см, смена цветов: 2 цвета.</w:t>
            </w: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6F29624C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0D108A0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9082453">
            <w:pPr>
              <w:tabs>
                <w:tab w:val="left" w:pos="344"/>
                <w:tab w:val="left" w:pos="436"/>
                <w:tab w:val="left" w:pos="494"/>
              </w:tabs>
              <w:spacing w:after="0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2. Продублируйте деталь полностью: наложите на изнаночную сторону детали клеевую поверхность прокладочной ткани (стабилизатор), закрепите булавками. Проутюжьте с изнаночной стороны через проутюжильник, чтобы клеевая не приклеилась к утюгу.</w:t>
            </w: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21EF5ADC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object>
                <v:shape id="_x0000_i1025" o:spt="75" type="#_x0000_t75" style="height:148.7pt;width:122.95pt;" o:ole="t" fillcolor="#FFFFFF" filled="t" stroked="f" coordsize="21600,21600">
                  <v:path/>
                  <v:fill on="t" color2="#000000" focussize="0,0"/>
                  <v:stroke on="f"/>
                  <v:imagedata r:id="rId12" o:title=""/>
                  <o:lock v:ext="edit" aspectratio="t"/>
                  <w10:wrap type="none"/>
                  <w10:anchorlock/>
                </v:shape>
                <o:OLEObject Type="Embed" ProgID="PBrush" ShapeID="_x0000_i1025" DrawAspect="Content" ObjectID="_1468075725" r:id="rId11">
                  <o:LockedField>false</o:LockedField>
                </o:OLEObject>
              </w:object>
            </w:r>
          </w:p>
        </w:tc>
      </w:tr>
      <w:tr w14:paraId="28F7392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B01CBDA">
            <w:pPr>
              <w:pStyle w:val="7"/>
              <w:tabs>
                <w:tab w:val="left" w:pos="0"/>
                <w:tab w:val="left" w:pos="344"/>
                <w:tab w:val="left" w:pos="426"/>
                <w:tab w:val="left" w:pos="494"/>
              </w:tabs>
              <w:spacing w:after="0"/>
              <w:ind w:left="0" w:firstLine="176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3. Выполните обмеловку детали на лицевой стороне ткани, соблюдая все правила раскроя по схеме. Отметьте центры будущих элементов вышивки (можно проложить контрольные линии прямыми стежками). </w:t>
            </w:r>
          </w:p>
          <w:p w14:paraId="786F0AC2">
            <w:pPr>
              <w:pStyle w:val="7"/>
              <w:tabs>
                <w:tab w:val="left" w:pos="0"/>
                <w:tab w:val="left" w:pos="344"/>
                <w:tab w:val="left" w:pos="426"/>
                <w:tab w:val="left" w:pos="494"/>
              </w:tabs>
              <w:spacing w:after="0"/>
              <w:ind w:left="0" w:firstLine="176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4. Подготовьте швейную машину: верхнюю нить желательно отрегулировать немного слабее, чем нижнюю, чтобы нижней нити в процессе вышивки не было видно на лицевой стороне. Цвет верхней нити зависит от рисунка. </w:t>
            </w: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5F30C800">
            <w:pPr>
              <w:snapToGrid w:val="0"/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1882EFE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31381160">
            <w:pPr>
              <w:pStyle w:val="7"/>
              <w:tabs>
                <w:tab w:val="left" w:pos="0"/>
                <w:tab w:val="left" w:pos="344"/>
                <w:tab w:val="left" w:pos="426"/>
                <w:tab w:val="left" w:pos="602"/>
              </w:tabs>
              <w:spacing w:after="0"/>
              <w:ind w:left="0" w:firstLine="176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4. На дисплее выберите рисунок, если рисунок расположен не по центру Вашего изделия, изменить место вышивки с помощью курсора. Необходимо выполнить условия: выбранная вышивка или композиция, состоящая из нескольких элементов вышивки должны иметь параметры п.1</w:t>
            </w: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2A75FA58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object>
                <v:shape id="_x0000_i1026" o:spt="75" type="#_x0000_t75" style="height:104.3pt;width:236.8pt;" o:ole="t" fillcolor="#FFFFFF" filled="t" stroked="f" coordsize="21600,21600">
                  <v:path/>
                  <v:fill on="t" color2="#000000" focussize="0,0"/>
                  <v:stroke on="f"/>
                  <v:imagedata r:id="rId14" o:title=""/>
                  <o:lock v:ext="edit" aspectratio="t"/>
                  <w10:wrap type="none"/>
                  <w10:anchorlock/>
                </v:shape>
                <o:OLEObject Type="Embed" ProgID="PBrush" ShapeID="_x0000_i1026" DrawAspect="Content" ObjectID="_1468075726" r:id="rId13">
                  <o:LockedField>false</o:LockedField>
                </o:OLEObject>
              </w:object>
            </w:r>
          </w:p>
        </w:tc>
      </w:tr>
      <w:tr w14:paraId="7E11249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80" w:hRule="atLeast"/>
        </w:trPr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8CE9568">
            <w:pPr>
              <w:pStyle w:val="7"/>
              <w:tabs>
                <w:tab w:val="left" w:pos="344"/>
                <w:tab w:val="left" w:pos="494"/>
              </w:tabs>
              <w:spacing w:after="0"/>
              <w:ind w:left="34" w:firstLine="142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5. Запяльте ткань в пяльцы, установите их в машину, проверьте информацию о вышивке: - размер; - время выполнения; - количество цветов. </w:t>
            </w:r>
          </w:p>
          <w:p w14:paraId="701754C0">
            <w:pPr>
              <w:pStyle w:val="7"/>
              <w:tabs>
                <w:tab w:val="left" w:pos="344"/>
                <w:tab w:val="left" w:pos="494"/>
              </w:tabs>
              <w:spacing w:after="0"/>
              <w:ind w:left="34" w:firstLine="142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6. Нажмите команду пуск и выполните вышивку по задуманной композиции</w:t>
            </w: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5E5D9B76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object>
                <v:shape id="_x0000_i1027" o:spt="75" type="#_x0000_t75" style="height:123.25pt;width:237.05pt;" o:ole="t" fillcolor="#FFFFFF" filled="t" stroked="f" coordsize="21600,21600">
                  <v:path/>
                  <v:fill on="t" color2="#000000" focussize="0,0"/>
                  <v:stroke on="f"/>
                  <v:imagedata r:id="rId16" o:title=""/>
                  <o:lock v:ext="edit" aspectratio="t"/>
                  <w10:wrap type="none"/>
                  <w10:anchorlock/>
                </v:shape>
                <o:OLEObject Type="Embed" ProgID="PBrush" ShapeID="_x0000_i1027" DrawAspect="Content" ObjectID="_1468075727" r:id="rId15">
                  <o:LockedField>false</o:LockedField>
                </o:OLEObject>
              </w:object>
            </w:r>
          </w:p>
        </w:tc>
      </w:tr>
      <w:tr w14:paraId="13D46F6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8A9B952">
            <w:pPr>
              <w:pStyle w:val="7"/>
              <w:tabs>
                <w:tab w:val="left" w:pos="344"/>
                <w:tab w:val="left" w:pos="494"/>
              </w:tabs>
              <w:spacing w:after="0"/>
              <w:ind w:left="34" w:firstLine="142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7. Очистите вышитый рисунок от производственного мусора (удалите нитки,  т.д.). Проутюжьте вышитый рисунок, соблюдая технику безопасности при работе с утюгом, и правила ВТО вышитых изделий.</w:t>
            </w: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2306150A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object>
                <v:shape id="_x0000_i1028" o:spt="75" type="#_x0000_t75" style="height:66.1pt;width:236.9pt;" o:ole="t" fillcolor="#FFFFFF" filled="t" stroked="f" coordsize="21600,21600">
                  <v:path/>
                  <v:fill on="t" color2="#000000" focussize="0,0"/>
                  <v:stroke on="f"/>
                  <v:imagedata r:id="rId18" o:title=""/>
                  <o:lock v:ext="edit" aspectratio="t"/>
                  <w10:wrap type="none"/>
                  <w10:anchorlock/>
                </v:shape>
                <o:OLEObject Type="Embed" ProgID="PBrush" ShapeID="_x0000_i1028" DrawAspect="Content" ObjectID="_1468075728" r:id="rId17">
                  <o:LockedField>false</o:LockedField>
                </o:OLEObject>
              </w:object>
            </w:r>
          </w:p>
        </w:tc>
      </w:tr>
      <w:tr w14:paraId="4FD157E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ECC5274">
            <w:pPr>
              <w:keepNext w:val="0"/>
              <w:keepLines w:val="0"/>
              <w:widowControl/>
              <w:numPr>
                <w:ilvl w:val="0"/>
                <w:numId w:val="2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/>
              <w:ind w:leftChars="0" w:right="0" w:rightChars="0"/>
              <w:textAlignment w:val="baseline"/>
              <w:rPr>
                <w:rFonts w:hint="default" w:ascii="Times New Roman" w:hAnsi="Times New Roman" w:eastAsia="sans-serif" w:cs="Times New Roman"/>
                <w:i w:val="0"/>
                <w:iCs w:val="0"/>
                <w:caps w:val="0"/>
                <w:color w:val="auto"/>
                <w:spacing w:val="0"/>
                <w:sz w:val="22"/>
                <w:szCs w:val="22"/>
                <w:vertAlign w:val="baseline"/>
                <w:lang w:val="ru-RU"/>
              </w:rPr>
            </w:pPr>
            <w:r>
              <w:rPr>
                <w:rFonts w:hint="default" w:ascii="Times New Roman" w:hAnsi="Times New Roman" w:eastAsia="sans-serif" w:cs="Times New Roman"/>
                <w:i w:val="0"/>
                <w:iCs w:val="0"/>
                <w:color w:val="auto"/>
                <w:spacing w:val="0"/>
                <w:sz w:val="22"/>
                <w:szCs w:val="22"/>
                <w:vertAlign w:val="baseline"/>
                <w:lang w:val="ru-RU"/>
              </w:rPr>
              <w:t>П</w:t>
            </w:r>
            <w:r>
              <w:rPr>
                <w:rFonts w:hint="default" w:ascii="Times New Roman" w:hAnsi="Times New Roman" w:eastAsia="sans-serif" w:cs="Times New Roman"/>
                <w:i w:val="0"/>
                <w:iCs w:val="0"/>
                <w:caps w:val="0"/>
                <w:color w:val="auto"/>
                <w:spacing w:val="0"/>
                <w:sz w:val="22"/>
                <w:szCs w:val="22"/>
                <w:vertAlign w:val="baseline"/>
                <w:lang w:val="ru-RU"/>
              </w:rPr>
              <w:t>о</w:t>
            </w:r>
            <w:r>
              <w:rPr>
                <w:rFonts w:hint="default" w:ascii="Times New Roman" w:hAnsi="Times New Roman" w:eastAsia="sans-serif" w:cs="Times New Roman"/>
                <w:i w:val="0"/>
                <w:iCs w:val="0"/>
                <w:caps w:val="0"/>
                <w:color w:val="auto"/>
                <w:spacing w:val="0"/>
                <w:sz w:val="22"/>
                <w:szCs w:val="22"/>
                <w:vertAlign w:val="baseline"/>
              </w:rPr>
              <w:t xml:space="preserve"> </w:t>
            </w:r>
            <w:r>
              <w:rPr>
                <w:rFonts w:hint="default" w:ascii="Times New Roman" w:hAnsi="Times New Roman" w:eastAsia="sans-serif" w:cs="Times New Roman"/>
                <w:i w:val="0"/>
                <w:iCs w:val="0"/>
                <w:caps w:val="0"/>
                <w:color w:val="auto"/>
                <w:spacing w:val="0"/>
                <w:sz w:val="22"/>
                <w:szCs w:val="22"/>
                <w:vertAlign w:val="baseline"/>
                <w:lang w:val="ru-RU"/>
              </w:rPr>
              <w:t>предложенному образцу изготовьте свою игольницу с  двумя отделениями для иголок и с соблюдением  определенных размеров по обложке (80*200мм).</w:t>
            </w:r>
          </w:p>
          <w:p w14:paraId="03028F31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pacing w:before="0" w:beforeAutospacing="0" w:after="0" w:afterAutospacing="0"/>
              <w:ind w:leftChars="0" w:right="0" w:rightChars="0"/>
              <w:textAlignment w:val="baseline"/>
              <w:rPr>
                <w:rFonts w:hint="default" w:ascii="Times New Roman" w:hAnsi="Times New Roman" w:eastAsia="sans-serif" w:cs="Times New Roman"/>
                <w:i w:val="0"/>
                <w:iCs w:val="0"/>
                <w:caps w:val="0"/>
                <w:color w:val="auto"/>
                <w:spacing w:val="0"/>
                <w:sz w:val="22"/>
                <w:szCs w:val="22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b/>
                <w:bCs/>
                <w:color w:val="000000"/>
                <w:sz w:val="22"/>
                <w:szCs w:val="22"/>
                <w:lang w:val="ru-RU"/>
              </w:rPr>
              <w:t>(смотрите карту пооперационного контроля)</w:t>
            </w:r>
          </w:p>
          <w:p w14:paraId="652FBA47">
            <w:pPr>
              <w:numPr>
                <w:ilvl w:val="0"/>
                <w:numId w:val="0"/>
              </w:numPr>
              <w:tabs>
                <w:tab w:val="left" w:pos="460"/>
              </w:tabs>
              <w:spacing w:after="0" w:line="240" w:lineRule="auto"/>
              <w:jc w:val="both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</w:p>
          <w:p w14:paraId="034748FF">
            <w:pPr>
              <w:pStyle w:val="6"/>
              <w:spacing w:before="0" w:after="0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6D0370B4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664845</wp:posOffset>
                  </wp:positionH>
                  <wp:positionV relativeFrom="paragraph">
                    <wp:posOffset>142240</wp:posOffset>
                  </wp:positionV>
                  <wp:extent cx="1838325" cy="1247775"/>
                  <wp:effectExtent l="0" t="0" r="9525" b="9525"/>
                  <wp:wrapTight wrapText="bothSides">
                    <wp:wrapPolygon>
                      <wp:start x="0" y="0"/>
                      <wp:lineTo x="0" y="21435"/>
                      <wp:lineTo x="21488" y="21435"/>
                      <wp:lineTo x="21488" y="0"/>
                      <wp:lineTo x="0" y="0"/>
                    </wp:wrapPolygon>
                  </wp:wrapTight>
                  <wp:docPr id="11" name="Изображение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Изображение 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33395B9B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color w:val="auto"/>
                <w:sz w:val="22"/>
                <w:szCs w:val="22"/>
              </w:rPr>
            </w:pPr>
          </w:p>
          <w:p w14:paraId="5CF71DAC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color w:val="auto"/>
                <w:sz w:val="22"/>
                <w:szCs w:val="22"/>
              </w:rPr>
            </w:pPr>
          </w:p>
          <w:p w14:paraId="0FE1F66A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color w:val="auto"/>
                <w:sz w:val="22"/>
                <w:szCs w:val="22"/>
              </w:rPr>
            </w:pPr>
          </w:p>
          <w:p w14:paraId="35B0D170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color w:val="auto"/>
                <w:sz w:val="22"/>
                <w:szCs w:val="22"/>
              </w:rPr>
            </w:pPr>
          </w:p>
          <w:p w14:paraId="2F3929DF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color w:val="auto"/>
                <w:sz w:val="22"/>
                <w:szCs w:val="22"/>
              </w:rPr>
            </w:pPr>
          </w:p>
          <w:p w14:paraId="38814DAB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color w:val="auto"/>
                <w:sz w:val="22"/>
                <w:szCs w:val="22"/>
              </w:rPr>
            </w:pPr>
          </w:p>
          <w:p w14:paraId="7A18B3C9">
            <w:pPr>
              <w:spacing w:after="0" w:line="240" w:lineRule="auto"/>
              <w:ind w:firstLine="176"/>
              <w:jc w:val="both"/>
              <w:rPr>
                <w:rFonts w:hint="default" w:ascii="Times New Roman" w:hAnsi="Times New Roman" w:cs="Times New Roman"/>
                <w:i/>
                <w:color w:val="auto"/>
                <w:sz w:val="22"/>
                <w:szCs w:val="22"/>
              </w:rPr>
            </w:pPr>
          </w:p>
          <w:p w14:paraId="305B3A24">
            <w:pPr>
              <w:spacing w:after="0" w:line="240" w:lineRule="auto"/>
              <w:ind w:firstLine="176" w:firstLineChars="0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1322545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19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16812D86">
            <w:pPr>
              <w:spacing w:after="0" w:line="240" w:lineRule="auto"/>
              <w:ind w:firstLine="176" w:firstLineChars="0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-36195</wp:posOffset>
                  </wp:positionH>
                  <wp:positionV relativeFrom="paragraph">
                    <wp:posOffset>130175</wp:posOffset>
                  </wp:positionV>
                  <wp:extent cx="3352165" cy="2316480"/>
                  <wp:effectExtent l="0" t="0" r="0" b="7620"/>
                  <wp:wrapTight wrapText="bothSides">
                    <wp:wrapPolygon>
                      <wp:start x="0" y="0"/>
                      <wp:lineTo x="0" y="21493"/>
                      <wp:lineTo x="21481" y="21493"/>
                      <wp:lineTo x="21481" y="0"/>
                      <wp:lineTo x="0" y="0"/>
                    </wp:wrapPolygon>
                  </wp:wrapTight>
                  <wp:docPr id="18" name="Изображение 8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Изображение 8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165" cy="2316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3309620</wp:posOffset>
                  </wp:positionH>
                  <wp:positionV relativeFrom="paragraph">
                    <wp:posOffset>117475</wp:posOffset>
                  </wp:positionV>
                  <wp:extent cx="3079115" cy="2294255"/>
                  <wp:effectExtent l="0" t="0" r="0" b="10795"/>
                  <wp:wrapTight wrapText="bothSides">
                    <wp:wrapPolygon>
                      <wp:start x="0" y="0"/>
                      <wp:lineTo x="0" y="21343"/>
                      <wp:lineTo x="21515" y="21343"/>
                      <wp:lineTo x="21515" y="0"/>
                      <wp:lineTo x="0" y="0"/>
                    </wp:wrapPolygon>
                  </wp:wrapTight>
                  <wp:docPr id="19" name="Изображение 9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Изображение 9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l="3440" t="13023" b="66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115" cy="2294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712290A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1AA0A858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200EA7C0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500C0A5F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5DFC71BA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7D327727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33CCEA28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51343394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25F2A706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614E3913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1107B5CE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2C23B88D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3E163191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 w:cs="Times New Roman"/>
          <w:b/>
          <w:sz w:val="22"/>
          <w:szCs w:val="22"/>
        </w:rPr>
        <w:t>Карта пооперационного контроля</w:t>
      </w:r>
    </w:p>
    <w:p w14:paraId="77E060D2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tbl>
      <w:tblPr>
        <w:tblStyle w:val="3"/>
        <w:tblW w:w="9474" w:type="dxa"/>
        <w:tblInd w:w="-5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6521"/>
        <w:gridCol w:w="992"/>
        <w:gridCol w:w="1144"/>
      </w:tblGrid>
      <w:tr w14:paraId="169E60A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3119F23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№ п/п</w:t>
            </w: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FDBE92C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Критерии оценки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A231CEF">
            <w:pPr>
              <w:spacing w:line="240" w:lineRule="auto"/>
              <w:jc w:val="center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Макс.</w:t>
            </w:r>
          </w:p>
          <w:p w14:paraId="3EB44065">
            <w:pPr>
              <w:spacing w:line="240" w:lineRule="auto"/>
              <w:jc w:val="center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балл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38ABD0A0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Балл участника</w:t>
            </w:r>
          </w:p>
        </w:tc>
      </w:tr>
      <w:tr w14:paraId="3F46654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F22FA9B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89734CD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Технические условия на изготовление изделия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6D816C3">
            <w:pPr>
              <w:spacing w:line="240" w:lineRule="auto"/>
              <w:jc w:val="center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8,5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26AD8E30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</w:p>
        </w:tc>
      </w:tr>
      <w:tr w14:paraId="3EA178F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624742B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23511BC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Правильное совмещение осевых линий изделия и центра намеченной вышивки                                                                      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C21AFF6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543FAD40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32940AF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4EFE4A8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9C89AA5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Работа с программой машины: выбор рисунка и задание правильных размеров, размещение по центру композиции, заправка машины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B62D999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2DFC4857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1B5E7CA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7" w:hRule="atLeast"/>
        </w:trPr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20B50FC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4298253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Наблюдение за машиной, устранение недочетов                        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1754363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0,5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3BA11603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16CA6A5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5597EA4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FFD7B98">
            <w:pPr>
              <w:spacing w:line="200" w:lineRule="atLeast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Детали выкроены с учетом в соответствии с предложенным графическим изображением и техническими условиям</w:t>
            </w: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 xml:space="preserve">и.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Размер основной детали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>80*200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 мм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63E3BE9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462F83F8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0EA85E6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AC3026A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0FDC7A3">
            <w:pPr>
              <w:spacing w:after="0" w:line="240" w:lineRule="auto"/>
              <w:jc w:val="both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Качество  шва</w:t>
            </w:r>
          </w:p>
          <w:p w14:paraId="5C9951FB">
            <w:pPr>
              <w:spacing w:after="0" w:line="240" w:lineRule="auto"/>
              <w:jc w:val="right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                                                              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8AD381C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>1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4CACC936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0FED720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1FDF8CB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1A0806D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Наличие закрепок, их оптимальная длина (5-7) ±1 мм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04DBD78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0D905585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5D815AE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389D2AF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6BE9F0F">
            <w:pPr>
              <w:spacing w:after="0" w:line="240" w:lineRule="auto"/>
              <w:jc w:val="left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>Качество пришивания пуговицы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77C901F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>1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786BDF84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234388B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61C5191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C53AB6A">
            <w:pPr>
              <w:spacing w:after="0" w:line="240" w:lineRule="auto"/>
              <w:jc w:val="left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>Наличие завязки</w:t>
            </w:r>
          </w:p>
        </w:tc>
        <w:tc>
          <w:tcPr>
            <w:tcW w:w="992" w:type="dxa"/>
            <w:tcBorders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34E8412F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>1</w:t>
            </w:r>
          </w:p>
        </w:tc>
        <w:tc>
          <w:tcPr>
            <w:tcW w:w="114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5513E8C0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015B7BC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34B655D4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4A0267C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 xml:space="preserve">Характер оформления изделия 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3454EE5D">
            <w:pPr>
              <w:spacing w:line="240" w:lineRule="auto"/>
              <w:jc w:val="center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3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5B195B97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</w:p>
        </w:tc>
      </w:tr>
      <w:tr w14:paraId="6CE109B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0739713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3B6AD048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Расположение вышивки соответствует изделию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D9656AA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33362439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722B46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87BAC65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5183F8F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Грамотное,  уместное  и оригинальное композиционное решение вышивки и согласованность с условиями задания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3981E26F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14B0DB5B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02705A0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5421DFE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6D49869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Качество вышивки: не стянута строчка, нет перекрываний одного мотива другим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E93DFFF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1F54FBE4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2430AA4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F453A27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3A610900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Организация работы по выполнению вышивки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D202699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3,5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256954D4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3A09FCA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454588F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E67C219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Правильная организация рабочего места, соответствие одежды правилам безопасности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794CC1B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3D403599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16220C1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3999A6D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9F52A45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Аккуратность работы                                                                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CB89B47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4D20BF48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598308D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45B9821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D43D78A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Итого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5541F07">
            <w:pPr>
              <w:spacing w:line="240" w:lineRule="auto"/>
              <w:jc w:val="center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15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643BD4F2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</w:p>
        </w:tc>
      </w:tr>
    </w:tbl>
    <w:p w14:paraId="39CB263E">
      <w:pPr>
        <w:rPr>
          <w:rFonts w:hint="default" w:ascii="Times New Roman" w:hAnsi="Times New Roman" w:cs="Times New Roman"/>
          <w:sz w:val="22"/>
          <w:szCs w:val="22"/>
        </w:rPr>
      </w:pPr>
    </w:p>
    <w:p w14:paraId="337F4A8B">
      <w:pPr>
        <w:rPr>
          <w:rFonts w:hint="default" w:ascii="Times New Roman" w:hAnsi="Times New Roman" w:cs="Times New Roman"/>
          <w:sz w:val="22"/>
          <w:szCs w:val="22"/>
        </w:rPr>
      </w:pPr>
    </w:p>
    <w:sectPr>
      <w:pgSz w:w="11906" w:h="16838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sans-serif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1"/>
    <w:multiLevelType w:val="singleLevel"/>
    <w:tmpl w:val="00000001"/>
    <w:lvl w:ilvl="0" w:tentative="0">
      <w:start w:val="1"/>
      <w:numFmt w:val="decimal"/>
      <w:lvlText w:val="%1."/>
      <w:lvlJc w:val="left"/>
      <w:pPr>
        <w:tabs>
          <w:tab w:val="left" w:pos="0"/>
        </w:tabs>
        <w:ind w:left="720" w:hanging="360"/>
      </w:pPr>
    </w:lvl>
  </w:abstractNum>
  <w:abstractNum w:abstractNumId="1">
    <w:nsid w:val="00000002"/>
    <w:multiLevelType w:val="multilevel"/>
    <w:tmpl w:val="00000002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080"/>
        </w:tabs>
        <w:ind w:left="1080" w:hanging="360"/>
      </w:pPr>
    </w:lvl>
    <w:lvl w:ilvl="2" w:tentative="0">
      <w:start w:val="1"/>
      <w:numFmt w:val="decimal"/>
      <w:lvlText w:val="%3."/>
      <w:lvlJc w:val="left"/>
      <w:pPr>
        <w:tabs>
          <w:tab w:val="left" w:pos="1440"/>
        </w:tabs>
        <w:ind w:left="1440" w:hanging="360"/>
      </w:pPr>
    </w:lvl>
    <w:lvl w:ilvl="3" w:tentative="0">
      <w:start w:val="1"/>
      <w:numFmt w:val="decimal"/>
      <w:lvlText w:val="%4."/>
      <w:lvlJc w:val="left"/>
      <w:pPr>
        <w:tabs>
          <w:tab w:val="left" w:pos="1800"/>
        </w:tabs>
        <w:ind w:left="1800" w:hanging="360"/>
      </w:pPr>
    </w:lvl>
    <w:lvl w:ilvl="4" w:tentative="0">
      <w:start w:val="1"/>
      <w:numFmt w:val="decimal"/>
      <w:lvlText w:val="%5."/>
      <w:lvlJc w:val="left"/>
      <w:pPr>
        <w:tabs>
          <w:tab w:val="left" w:pos="2160"/>
        </w:tabs>
        <w:ind w:left="2160" w:hanging="360"/>
      </w:pPr>
    </w:lvl>
    <w:lvl w:ilvl="5" w:tentative="0">
      <w:start w:val="1"/>
      <w:numFmt w:val="decimal"/>
      <w:lvlText w:val="%6."/>
      <w:lvlJc w:val="left"/>
      <w:pPr>
        <w:tabs>
          <w:tab w:val="left" w:pos="2520"/>
        </w:tabs>
        <w:ind w:left="2520" w:hanging="360"/>
      </w:pPr>
    </w:lvl>
    <w:lvl w:ilvl="6" w:tentative="0">
      <w:start w:val="1"/>
      <w:numFmt w:val="decimal"/>
      <w:lvlText w:val="%7."/>
      <w:lvlJc w:val="left"/>
      <w:pPr>
        <w:tabs>
          <w:tab w:val="left" w:pos="2880"/>
        </w:tabs>
        <w:ind w:left="2880" w:hanging="360"/>
      </w:pPr>
    </w:lvl>
    <w:lvl w:ilvl="7" w:tentative="0">
      <w:start w:val="1"/>
      <w:numFmt w:val="decimal"/>
      <w:lvlText w:val="%8."/>
      <w:lvlJc w:val="left"/>
      <w:pPr>
        <w:tabs>
          <w:tab w:val="left" w:pos="3240"/>
        </w:tabs>
        <w:ind w:left="3240" w:hanging="360"/>
      </w:pPr>
    </w:lvl>
    <w:lvl w:ilvl="8" w:tentative="0">
      <w:start w:val="1"/>
      <w:numFmt w:val="decimal"/>
      <w:lvlText w:val="%9."/>
      <w:lvlJc w:val="left"/>
      <w:pPr>
        <w:tabs>
          <w:tab w:val="left" w:pos="3600"/>
        </w:tabs>
        <w:ind w:left="3600" w:hanging="360"/>
      </w:pPr>
    </w:lvl>
  </w:abstractNum>
  <w:abstractNum w:abstractNumId="2">
    <w:nsid w:val="7FADB596"/>
    <w:multiLevelType w:val="singleLevel"/>
    <w:tmpl w:val="7FADB596"/>
    <w:lvl w:ilvl="0" w:tentative="0">
      <w:start w:val="8"/>
      <w:numFmt w:val="decimal"/>
      <w:suff w:val="space"/>
      <w:lvlText w:val="%1.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1"/>
  <w:embedSystemFonts/>
  <w:bordersDoNotSurroundHeader w:val="1"/>
  <w:bordersDoNotSurroundFooter w:val="1"/>
  <w:documentProtection w:enforcement="0"/>
  <w:defaultTabStop w:val="708"/>
  <w:drawingGridVerticalSpacing w:val="156"/>
  <w:displayHorizontalDrawingGridEvery w:val="0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>
    <w:spaceForUL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7B276E3"/>
    <w:rsid w:val="0984285B"/>
    <w:rsid w:val="345F6971"/>
    <w:rsid w:val="4B672975"/>
    <w:rsid w:val="52AB52E8"/>
    <w:rsid w:val="67B276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0" w:semiHidden="0" w:name="List Paragraph"/>
  </w:latentStyles>
  <w:style w:type="paragraph" w:default="1" w:styleId="1">
    <w:name w:val="Normal"/>
    <w:qFormat/>
    <w:uiPriority w:val="0"/>
    <w:pPr>
      <w:suppressAutoHyphens/>
      <w:spacing w:after="200" w:line="276" w:lineRule="auto"/>
    </w:pPr>
    <w:rPr>
      <w:rFonts w:ascii="Calibri" w:hAnsi="Calibri" w:eastAsia="Calibri" w:cs="Times New Roman"/>
      <w:sz w:val="22"/>
      <w:szCs w:val="22"/>
      <w:lang w:val="ru-RU" w:eastAsia="ar-SA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basedOn w:val="1"/>
    <w:qFormat/>
    <w:uiPriority w:val="0"/>
    <w:pPr>
      <w:spacing w:before="0" w:after="120"/>
    </w:pPr>
  </w:style>
  <w:style w:type="paragraph" w:styleId="5">
    <w:name w:val="Normal (Web)"/>
    <w:basedOn w:val="1"/>
    <w:unhideWhenUsed/>
    <w:qFormat/>
    <w:uiPriority w:val="99"/>
    <w:pPr>
      <w:spacing w:before="100" w:beforeAutospacing="1" w:after="100" w:afterAutospacing="1" w:line="240" w:lineRule="auto"/>
    </w:pPr>
    <w:rPr>
      <w:rFonts w:ascii="Times New Roman" w:hAnsi="Times New Roman" w:eastAsia="Times New Roman"/>
      <w:sz w:val="24"/>
      <w:szCs w:val="24"/>
      <w:lang w:eastAsia="ru-RU"/>
    </w:rPr>
  </w:style>
  <w:style w:type="paragraph" w:customStyle="1" w:styleId="6">
    <w:name w:val="Обычный (веб)1"/>
    <w:basedOn w:val="1"/>
    <w:qFormat/>
    <w:uiPriority w:val="0"/>
    <w:pPr>
      <w:spacing w:before="280" w:after="280" w:line="240" w:lineRule="auto"/>
    </w:pPr>
    <w:rPr>
      <w:rFonts w:ascii="Times New Roman" w:hAnsi="Times New Roman" w:eastAsia="Times New Roman" w:cs="Times New Roman"/>
      <w:sz w:val="24"/>
      <w:szCs w:val="24"/>
    </w:rPr>
  </w:style>
  <w:style w:type="paragraph" w:styleId="7">
    <w:name w:val="List Paragraph"/>
    <w:basedOn w:val="1"/>
    <w:qFormat/>
    <w:uiPriority w:val="0"/>
    <w:pPr>
      <w:ind w:left="720" w:right="0" w:firstLine="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image" Target="media/image11.jpeg"/><Relationship Id="rId2" Type="http://schemas.openxmlformats.org/officeDocument/2006/relationships/settings" Target="settings.xml"/><Relationship Id="rId19" Type="http://schemas.openxmlformats.org/officeDocument/2006/relationships/image" Target="media/image10.jpeg"/><Relationship Id="rId18" Type="http://schemas.openxmlformats.org/officeDocument/2006/relationships/image" Target="media/image9.png"/><Relationship Id="rId17" Type="http://schemas.openxmlformats.org/officeDocument/2006/relationships/oleObject" Target="embeddings/oleObject4.bin"/><Relationship Id="rId16" Type="http://schemas.openxmlformats.org/officeDocument/2006/relationships/image" Target="media/image8.png"/><Relationship Id="rId15" Type="http://schemas.openxmlformats.org/officeDocument/2006/relationships/oleObject" Target="embeddings/oleObject3.bin"/><Relationship Id="rId14" Type="http://schemas.openxmlformats.org/officeDocument/2006/relationships/image" Target="media/image7.png"/><Relationship Id="rId13" Type="http://schemas.openxmlformats.org/officeDocument/2006/relationships/oleObject" Target="embeddings/oleObject2.bin"/><Relationship Id="rId12" Type="http://schemas.openxmlformats.org/officeDocument/2006/relationships/image" Target="media/image6.png"/><Relationship Id="rId11" Type="http://schemas.openxmlformats.org/officeDocument/2006/relationships/oleObject" Target="embeddings/oleObject1.bin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Office_12.2.0.18283_F1E327BC-269C-435d-A152-05C5408002CA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2023-12-05T18:53:00Z</dcterms:created>
  <dc:creator>Lab</dc:creator>
  <cp:lastModifiedBy>Сергей Седов</cp:lastModifiedBy>
  <dcterms:modified xsi:type="dcterms:W3CDTF">2024-10-03T00:57:56Z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1049-12.2.0.18283</vt:lpwstr>
  </property>
  <property fmtid="{D5CDD505-2E9C-101B-9397-08002B2CF9AE}" pid="3" name="ICV">
    <vt:lpwstr>B8DB066D65644BA99B6E048EEBEBF091_11</vt:lpwstr>
  </property>
</Properties>
</file>